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hanging="10" w:left="1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16"/>
        </w:rPr>
        <w:t>Załącznik nr 4</w:t>
      </w:r>
    </w:p>
    <w:p>
      <w:pPr>
        <w:pStyle w:val="Normal"/>
        <w:spacing w:lineRule="auto" w:line="264" w:before="0" w:after="3"/>
        <w:ind w:hanging="10" w:left="1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16"/>
        </w:rPr>
        <w:t xml:space="preserve">do Zasad działania komisji do spraw szacowania szkód </w:t>
      </w:r>
    </w:p>
    <w:p>
      <w:pPr>
        <w:pStyle w:val="Normal"/>
        <w:spacing w:lineRule="auto" w:line="250" w:before="0" w:after="3"/>
        <w:ind w:hanging="567" w:left="5103"/>
        <w:jc w:val="right"/>
        <w:rPr/>
      </w:pPr>
      <w:r>
        <w:rPr>
          <w:rFonts w:cs="Times New Roman" w:ascii="Times New Roman" w:hAnsi="Times New Roman"/>
          <w:sz w:val="16"/>
        </w:rPr>
        <w:t xml:space="preserve">w gospodarstwach rolnych i działach specjalnych produkcji rolnej znajdujących się na terenie województwa mazowieckiego, </w:t>
        <w:br/>
        <w:t>w których wystąpiły szkody spowodowane przez niekorzystne zjawiska atmosferyczne.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20"/>
          <w:szCs w:val="20"/>
        </w:rPr>
        <w:t>_____________________________________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/>
        <w:tab/>
        <w:tab/>
        <w:tab/>
        <w:tab/>
        <w:t xml:space="preserve">  </w:t>
        <w:tab/>
        <w:tab/>
      </w:r>
      <w:r>
        <w:rPr>
          <w:rFonts w:cs="Times New Roman" w:ascii="Times New Roman" w:hAnsi="Times New Roman"/>
          <w:i/>
          <w:sz w:val="20"/>
          <w:szCs w:val="20"/>
        </w:rPr>
        <w:tab/>
        <w:t xml:space="preserve">   (gmina/miasto)</w: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Imię i nazwisko lub nazwa producenta rolnego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Adres zamieszkania lub adres siedziby producenta rolnego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Adres gospodarstwa rolnego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Adres działu specjalnego produkcji rolnej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32"/>
          <w:szCs w:val="32"/>
        </w:rPr>
      </w:pPr>
      <w:r>
        <mc:AlternateContent>
          <mc:Choice Requires="wps">
            <w:drawing>
              <wp:anchor behindDoc="0" distT="6985" distB="5715" distL="0" distR="5715" simplePos="0" locked="0" layoutInCell="0" allowOverlap="1" relativeHeight="15" wp14:anchorId="6542FDAC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6985" t="6985" r="5715" b="5715"/>
                <wp:wrapNone/>
                <wp:docPr id="1" name="Prostokąt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user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0.8pt;width:16.3pt;height:15.5pt;mso-wrap-style:square;v-text-anchor:middle;mso-position-horizontal:left;mso-position-horizontal-relative:margin" wp14:anchorId="6542FDAC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Zawartoramkiuser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17" wp14:anchorId="6542FDAC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6985" t="6985" r="5715" b="5715"/>
                <wp:wrapNone/>
                <wp:docPr id="2" name="Prostokąt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23.7pt;margin-top:1.05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18" wp14:anchorId="6542FDAC">
                <wp:simplePos x="0" y="0"/>
                <wp:positionH relativeFrom="column">
                  <wp:posOffset>595630</wp:posOffset>
                </wp:positionH>
                <wp:positionV relativeFrom="paragraph">
                  <wp:posOffset>10160</wp:posOffset>
                </wp:positionV>
                <wp:extent cx="207645" cy="197485"/>
                <wp:effectExtent l="6985" t="6985" r="5715" b="5715"/>
                <wp:wrapNone/>
                <wp:docPr id="3" name="Prostokąt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6.9pt;margin-top:0.8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19" wp14:anchorId="6542FDAC">
                <wp:simplePos x="0" y="0"/>
                <wp:positionH relativeFrom="column">
                  <wp:posOffset>882650</wp:posOffset>
                </wp:positionH>
                <wp:positionV relativeFrom="paragraph">
                  <wp:posOffset>10795</wp:posOffset>
                </wp:positionV>
                <wp:extent cx="207645" cy="197485"/>
                <wp:effectExtent l="6985" t="6985" r="5715" b="5715"/>
                <wp:wrapNone/>
                <wp:docPr id="4" name="Prostokąt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69.5pt;margin-top:0.85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0" wp14:anchorId="6542FDAC">
                <wp:simplePos x="0" y="0"/>
                <wp:positionH relativeFrom="column">
                  <wp:posOffset>1187450</wp:posOffset>
                </wp:positionH>
                <wp:positionV relativeFrom="paragraph">
                  <wp:posOffset>12700</wp:posOffset>
                </wp:positionV>
                <wp:extent cx="207645" cy="197485"/>
                <wp:effectExtent l="6985" t="6985" r="5715" b="5715"/>
                <wp:wrapNone/>
                <wp:docPr id="5" name="Prostokąt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93.5pt;margin-top:1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1" wp14:anchorId="6542FDAC">
                <wp:simplePos x="0" y="0"/>
                <wp:positionH relativeFrom="column">
                  <wp:posOffset>1474470</wp:posOffset>
                </wp:positionH>
                <wp:positionV relativeFrom="paragraph">
                  <wp:posOffset>12700</wp:posOffset>
                </wp:positionV>
                <wp:extent cx="207645" cy="197485"/>
                <wp:effectExtent l="6985" t="6985" r="5715" b="5715"/>
                <wp:wrapNone/>
                <wp:docPr id="6" name="Prostokąt 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16.1pt;margin-top:1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2" wp14:anchorId="6542FDAC">
                <wp:simplePos x="0" y="0"/>
                <wp:positionH relativeFrom="column">
                  <wp:posOffset>1782445</wp:posOffset>
                </wp:positionH>
                <wp:positionV relativeFrom="paragraph">
                  <wp:posOffset>12700</wp:posOffset>
                </wp:positionV>
                <wp:extent cx="207645" cy="197485"/>
                <wp:effectExtent l="6985" t="6985" r="5715" b="5715"/>
                <wp:wrapNone/>
                <wp:docPr id="7" name="Prostokąt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40.35pt;margin-top:1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3" wp14:anchorId="6542FDAC">
                <wp:simplePos x="0" y="0"/>
                <wp:positionH relativeFrom="column">
                  <wp:posOffset>2091055</wp:posOffset>
                </wp:positionH>
                <wp:positionV relativeFrom="paragraph">
                  <wp:posOffset>12700</wp:posOffset>
                </wp:positionV>
                <wp:extent cx="207645" cy="197485"/>
                <wp:effectExtent l="6985" t="6985" r="5715" b="5715"/>
                <wp:wrapNone/>
                <wp:docPr id="8" name="Prostokąt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64.65pt;margin-top:1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4" wp14:anchorId="6542FDAC">
                <wp:simplePos x="0" y="0"/>
                <wp:positionH relativeFrom="column">
                  <wp:posOffset>2378710</wp:posOffset>
                </wp:positionH>
                <wp:positionV relativeFrom="paragraph">
                  <wp:posOffset>12700</wp:posOffset>
                </wp:positionV>
                <wp:extent cx="207645" cy="197485"/>
                <wp:effectExtent l="6985" t="6985" r="5715" b="5715"/>
                <wp:wrapNone/>
                <wp:docPr id="9" name="Prostokąt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7.3pt;margin-top:1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32"/>
          <w:szCs w:val="32"/>
        </w:rPr>
        <w:tab/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Numer telefonu kontaktowego</w: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mc:AlternateContent>
          <mc:Choice Requires="wps">
            <w:drawing>
              <wp:anchor behindDoc="0" distT="6985" distB="5715" distL="6985" distR="5715" simplePos="0" locked="0" layoutInCell="1" allowOverlap="1" relativeHeight="25" wp14:anchorId="6542FDA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645" cy="197485"/>
                <wp:effectExtent l="6985" t="6985" r="5715" b="5715"/>
                <wp:wrapNone/>
                <wp:docPr id="10" name="Prostokąt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-0.05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6" wp14:anchorId="6542FDAC">
                <wp:simplePos x="0" y="0"/>
                <wp:positionH relativeFrom="column">
                  <wp:posOffset>304800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1" name="Prostokąt 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24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7" wp14:anchorId="6542FDAC">
                <wp:simplePos x="0" y="0"/>
                <wp:positionH relativeFrom="column">
                  <wp:posOffset>592455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2" name="Prostokąt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6.65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8" wp14:anchorId="6542FDAC">
                <wp:simplePos x="0" y="0"/>
                <wp:positionH relativeFrom="column">
                  <wp:posOffset>889000</wp:posOffset>
                </wp:positionH>
                <wp:positionV relativeFrom="paragraph">
                  <wp:posOffset>8255</wp:posOffset>
                </wp:positionV>
                <wp:extent cx="207645" cy="197485"/>
                <wp:effectExtent l="6985" t="6985" r="5715" b="5715"/>
                <wp:wrapNone/>
                <wp:docPr id="13" name="Prostokąt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70pt;margin-top:0.65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29" wp14:anchorId="6542FDAC">
                <wp:simplePos x="0" y="0"/>
                <wp:positionH relativeFrom="column">
                  <wp:posOffset>1155700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4" name="Prostokąt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91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30" wp14:anchorId="6542FDAC">
                <wp:simplePos x="0" y="0"/>
                <wp:positionH relativeFrom="column">
                  <wp:posOffset>1442720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5" name="Prostokąt 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13.6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31" wp14:anchorId="6542FDAC">
                <wp:simplePos x="0" y="0"/>
                <wp:positionH relativeFrom="column">
                  <wp:posOffset>1718945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6" name="Prostokąt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35.35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32" wp14:anchorId="6542FDAC">
                <wp:simplePos x="0" y="0"/>
                <wp:positionH relativeFrom="column">
                  <wp:posOffset>2005965</wp:posOffset>
                </wp:positionH>
                <wp:positionV relativeFrom="paragraph">
                  <wp:posOffset>8890</wp:posOffset>
                </wp:positionV>
                <wp:extent cx="207645" cy="197485"/>
                <wp:effectExtent l="6985" t="6985" r="5715" b="5715"/>
                <wp:wrapNone/>
                <wp:docPr id="17" name="Prostokąt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57.95pt;margin-top:0.7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33" wp14:anchorId="6542FDAC">
                <wp:simplePos x="0" y="0"/>
                <wp:positionH relativeFrom="column">
                  <wp:posOffset>2293620</wp:posOffset>
                </wp:positionH>
                <wp:positionV relativeFrom="paragraph">
                  <wp:posOffset>8255</wp:posOffset>
                </wp:positionV>
                <wp:extent cx="207645" cy="197485"/>
                <wp:effectExtent l="6985" t="6985" r="5715" b="5715"/>
                <wp:wrapNone/>
                <wp:docPr id="18" name="Prostokąt 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0.6pt;margin-top:0.65pt;width:16.3pt;height:15.5pt;mso-wrap-style:none;v-text-anchor:middle" wp14:anchorId="6542FDA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Numer identyfikacyjny producenta rolnego</w: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WNIOSEK O OSZACOWANIE SZKÓD</w:t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Szkody zostały spowodowane przez: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6985" distR="5715" simplePos="0" locked="0" layoutInCell="1" allowOverlap="1" relativeHeight="2" wp14:anchorId="68DEEFE9">
                <wp:simplePos x="0" y="0"/>
                <wp:positionH relativeFrom="column">
                  <wp:posOffset>2232660</wp:posOffset>
                </wp:positionH>
                <wp:positionV relativeFrom="paragraph">
                  <wp:posOffset>10160</wp:posOffset>
                </wp:positionV>
                <wp:extent cx="207645" cy="197485"/>
                <wp:effectExtent l="6985" t="6985" r="5715" b="5715"/>
                <wp:wrapNone/>
                <wp:docPr id="19" name="Prostokąt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5.8pt;margin-top:0.8pt;width:16.3pt;height:15.5pt;mso-wrap-style:none;v-text-anchor:middle" wp14:anchorId="68DEEFE9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7" wp14:anchorId="5B73238C">
                <wp:simplePos x="0" y="0"/>
                <wp:positionH relativeFrom="column">
                  <wp:posOffset>5124450</wp:posOffset>
                </wp:positionH>
                <wp:positionV relativeFrom="paragraph">
                  <wp:posOffset>9525</wp:posOffset>
                </wp:positionV>
                <wp:extent cx="207645" cy="197485"/>
                <wp:effectExtent l="6985" t="6985" r="5715" b="5715"/>
                <wp:wrapNone/>
                <wp:docPr id="20" name="Prostokąt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03.5pt;margin-top:0.75pt;width:16.3pt;height:15.5pt;mso-wrap-style:none;v-text-anchor:middle" wp14:anchorId="5B73238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lawinę</w:t>
        <w:tab/>
        <w:tab/>
        <w:tab/>
        <w:tab/>
        <w:tab/>
        <w:tab/>
        <w:tab/>
        <w:tab/>
        <w:t>powódź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6985" distB="5715" distL="6985" distR="5715" simplePos="0" locked="0" layoutInCell="1" allowOverlap="1" relativeHeight="3" wp14:anchorId="543E9CFD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6985" t="6985" r="5715" b="5715"/>
                <wp:wrapNone/>
                <wp:docPr id="21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6.6pt;margin-top:14.85pt;width:16.3pt;height:15.5pt;mso-wrap-style:none;v-text-anchor:middle" wp14:anchorId="543E9CFD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6985" distR="5715" simplePos="0" locked="0" layoutInCell="1" allowOverlap="1" relativeHeight="8" wp14:anchorId="4AA40A9B">
                <wp:simplePos x="0" y="0"/>
                <wp:positionH relativeFrom="column">
                  <wp:posOffset>5124450</wp:posOffset>
                </wp:positionH>
                <wp:positionV relativeFrom="paragraph">
                  <wp:posOffset>10160</wp:posOffset>
                </wp:positionV>
                <wp:extent cx="207645" cy="197485"/>
                <wp:effectExtent l="6985" t="6985" r="5715" b="5715"/>
                <wp:wrapNone/>
                <wp:docPr id="22" name="Prostokąt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03.5pt;margin-top:0.8pt;width:16.3pt;height:15.5pt;mso-wrap-style:none;v-text-anchor:middle" wp14:anchorId="4AA40A9B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grad</w:t>
        <w:tab/>
        <w:tab/>
        <w:tab/>
        <w:tab/>
        <w:tab/>
        <w:tab/>
        <w:tab/>
        <w:tab/>
        <w:t>huragan</w:t>
        <w:tab/>
        <w:tab/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6985" distR="5715" simplePos="0" locked="0" layoutInCell="1" allowOverlap="1" relativeHeight="4" wp14:anchorId="3ED2FE03">
                <wp:simplePos x="0" y="0"/>
                <wp:positionH relativeFrom="column">
                  <wp:posOffset>2254250</wp:posOffset>
                </wp:positionH>
                <wp:positionV relativeFrom="paragraph">
                  <wp:posOffset>9525</wp:posOffset>
                </wp:positionV>
                <wp:extent cx="207645" cy="197485"/>
                <wp:effectExtent l="6985" t="6985" r="5715" b="5715"/>
                <wp:wrapNone/>
                <wp:docPr id="23" name="Prostokąt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7.5pt;margin-top:0.75pt;width:16.3pt;height:15.5pt;mso-wrap-style:none;v-text-anchor:middle" wp14:anchorId="3ED2FE0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9" wp14:anchorId="018F87B3">
                <wp:simplePos x="0" y="0"/>
                <wp:positionH relativeFrom="column">
                  <wp:posOffset>5124450</wp:posOffset>
                </wp:positionH>
                <wp:positionV relativeFrom="paragraph">
                  <wp:posOffset>9525</wp:posOffset>
                </wp:positionV>
                <wp:extent cx="207645" cy="197485"/>
                <wp:effectExtent l="6985" t="6985" r="5715" b="5715"/>
                <wp:wrapNone/>
                <wp:docPr id="24" name="Prostokąt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03.5pt;margin-top:0.75pt;width:16.3pt;height:15.5pt;mso-wrap-style:none;v-text-anchor:middle" wp14:anchorId="018F87B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deszcz nawalny</w:t>
        <w:tab/>
        <w:tab/>
        <w:tab/>
        <w:tab/>
        <w:tab/>
        <w:tab/>
        <w:t>piorun</w:t>
        <w:tab/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6985" distR="5715" simplePos="0" locked="0" layoutInCell="1" allowOverlap="1" relativeHeight="5" wp14:anchorId="32F5C970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6985" t="6985" r="5715" b="5715"/>
                <wp:wrapNone/>
                <wp:docPr id="25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7.45pt;margin-top:0.75pt;width:16.3pt;height:15.5pt;mso-wrap-style:none;v-text-anchor:middle" wp14:anchorId="32F5C970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985" distB="5715" distL="6985" distR="5715" simplePos="0" locked="0" layoutInCell="1" allowOverlap="1" relativeHeight="10" wp14:anchorId="037106A7">
                <wp:simplePos x="0" y="0"/>
                <wp:positionH relativeFrom="column">
                  <wp:posOffset>5124450</wp:posOffset>
                </wp:positionH>
                <wp:positionV relativeFrom="paragraph">
                  <wp:posOffset>9525</wp:posOffset>
                </wp:positionV>
                <wp:extent cx="207645" cy="197485"/>
                <wp:effectExtent l="6985" t="6985" r="5715" b="5715"/>
                <wp:wrapNone/>
                <wp:docPr id="26" name="Prostokąt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403.5pt;margin-top:0.75pt;width:16.3pt;height:15.5pt;mso-wrap-style:none;v-text-anchor:middle" wp14:anchorId="037106A7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ujemne skutki przezimowania</w:t>
        <w:tab/>
        <w:tab/>
        <w:tab/>
        <w:tab/>
        <w:t>obsunięcie się ziemi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6985" distR="5715" simplePos="0" locked="0" layoutInCell="1" allowOverlap="1" relativeHeight="6" wp14:anchorId="4A50B7B7">
                <wp:simplePos x="0" y="0"/>
                <wp:positionH relativeFrom="column">
                  <wp:posOffset>2254250</wp:posOffset>
                </wp:positionH>
                <wp:positionV relativeFrom="paragraph">
                  <wp:posOffset>10160</wp:posOffset>
                </wp:positionV>
                <wp:extent cx="207645" cy="197485"/>
                <wp:effectExtent l="6985" t="6985" r="5715" b="5715"/>
                <wp:wrapNone/>
                <wp:docPr id="27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20" cy="19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7.5pt;margin-top:0.8pt;width:16.3pt;height:15.5pt;mso-wrap-style:none;v-text-anchor:middle" wp14:anchorId="4A50B7B7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>przymrozki wiosenne</w:t>
        <w:tab/>
        <w:tab/>
        <w:tab/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 miało miejsce w dniu: _______________________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Całkowita powierzchnia upraw rolnych w danym sezonie wegetacyjnym, z których </w:t>
        <w:br/>
        <w:t xml:space="preserve">w danym roku przewidziany jest zbiór plonu w gospodarstwie rolnym (zgodnie </w:t>
        <w:br/>
        <w:t>z wnioskiem o płatności w ramach wsparcia bezpośredniego, o ile został złożony, bez uwzględnienia ugorów, odłogów czy nieużytków) wynosi ………….. ha, w tym:</w:t>
      </w:r>
      <w:r>
        <w:rPr>
          <w:rFonts w:cs="Times New Roman" w:ascii="Times New Roman" w:hAnsi="Times New Roman"/>
          <w:sz w:val="24"/>
          <w:szCs w:val="24"/>
        </w:rPr>
        <w:t xml:space="preserve"> …………… ha powierzchnia upraw rolnych w dniu wystąpienia szkód z wyłączeniem wieloletnich użytków zielonych …………. ha.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Powierzchnia gospodarstwa rolnego wynosi …………………… ha.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TableGrid"/>
        <w:tblW w:w="9077" w:type="dxa"/>
        <w:jc w:val="left"/>
        <w:tblInd w:w="5" w:type="dxa"/>
        <w:tblLayout w:type="fixed"/>
        <w:tblCellMar>
          <w:top w:w="45" w:type="dxa"/>
          <w:left w:w="115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3531"/>
        <w:gridCol w:w="3038"/>
        <w:gridCol w:w="2508"/>
      </w:tblGrid>
      <w:tr>
        <w:trPr>
          <w:trHeight w:val="632" w:hRule="atLeast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nazwa gminy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"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czy wystąpiły szkody? (</w:t>
            </w: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tak/nie)</w:t>
            </w:r>
          </w:p>
        </w:tc>
      </w:tr>
      <w:tr>
        <w:trPr>
          <w:trHeight w:val="395" w:hRule="atLeast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95" w:hRule="atLeast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95" w:hRule="atLeast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Informuję, że wniosek o oszacowanie szkód złożyłem również do następujących gmin: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ind w:hanging="357" w:left="71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gmina ………………………………… w województwie …………………………….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ind w:hanging="357" w:left="71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gmina ………………………………… w województwie …………………………….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ind w:hanging="357" w:left="71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gmina ………………………………… w województwie …………………………….</w:t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Największa część użytków rolnych gospodarstwa (grunty własne i użytkowe) spośród gmin </w:t>
        <w:br/>
        <w:t>w których wystąpiły szkody, położona jest w gminie …………………………..</w:t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cs="Times New Roman" w:ascii="Times New Roman" w:hAnsi="Times New Roman"/>
          <w:sz w:val="24"/>
          <w:szCs w:val="24"/>
        </w:rPr>
        <w:t xml:space="preserve">TAK/NIE 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2"/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Jeżeli TAK, to w jakim zakresie:</w:t>
      </w:r>
    </w:p>
    <w:p>
      <w:pPr>
        <w:pStyle w:val="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985" distB="5715" distL="0" distR="5715" simplePos="0" locked="0" layoutInCell="0" allowOverlap="1" relativeHeight="11" wp14:anchorId="69648D1A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6985" t="6985" r="5715" b="5715"/>
                <wp:wrapNone/>
                <wp:docPr id="28" name="Prostokąt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400" cy="16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0.95pt;width:25.9pt;height:13.3pt;mso-wrap-style:none;v-text-anchor:middle;mso-position-horizontal:left;mso-position-horizontal-relative:margin" wp14:anchorId="69648D1A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ab/>
        <w:t>uprawy</w:t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Nazwa upraw</w:t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Powierzchnia upraw ubezpieczonych</w:t>
            </w:r>
          </w:p>
        </w:tc>
      </w:tr>
      <w:tr>
        <w:trPr>
          <w:trHeight w:val="292" w:hRule="atLeast"/>
        </w:trPr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>
        <mc:AlternateContent>
          <mc:Choice Requires="wps">
            <w:drawing>
              <wp:anchor behindDoc="0" distT="6350" distB="6350" distL="0" distR="5715" simplePos="0" locked="0" layoutInCell="0" allowOverlap="1" relativeHeight="12" wp14:anchorId="138BB433">
                <wp:simplePos x="0" y="0"/>
                <wp:positionH relativeFrom="margin">
                  <wp:align>left</wp:align>
                </wp:positionH>
                <wp:positionV relativeFrom="paragraph">
                  <wp:posOffset>84455</wp:posOffset>
                </wp:positionV>
                <wp:extent cx="329565" cy="170180"/>
                <wp:effectExtent l="6985" t="6350" r="5715" b="6350"/>
                <wp:wrapNone/>
                <wp:docPr id="29" name="Prostokąt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40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6.65pt;width:25.9pt;height:13.35pt;mso-wrap-style:none;v-text-anchor:middle;mso-position-horizontal:left;mso-position-horizontal-relative:margin" wp14:anchorId="138BB43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0"/>
          <w:szCs w:val="20"/>
        </w:rPr>
        <w:tab/>
        <w:t>zwierzęta</w:t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Nazwa zwierząt</w:t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Liczba zwierząt ubezpieczonych</w:t>
            </w:r>
          </w:p>
        </w:tc>
      </w:tr>
      <w:tr>
        <w:trPr>
          <w:trHeight w:val="292" w:hRule="atLeast"/>
        </w:trPr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350" distB="6350" distL="6985" distR="5715" simplePos="0" locked="0" layoutInCell="0" allowOverlap="1" relativeHeight="13" wp14:anchorId="77B44F8C">
                <wp:simplePos x="0" y="0"/>
                <wp:positionH relativeFrom="margin">
                  <wp:posOffset>0</wp:posOffset>
                </wp:positionH>
                <wp:positionV relativeFrom="paragraph">
                  <wp:posOffset>635</wp:posOffset>
                </wp:positionV>
                <wp:extent cx="329565" cy="170180"/>
                <wp:effectExtent l="6985" t="6350" r="5715" b="6350"/>
                <wp:wrapNone/>
                <wp:docPr id="30" name="Prostokąt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40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0.05pt;width:25.9pt;height:13.35pt;mso-wrap-style:none;v-text-anchor:middle;mso-position-horizontal-relative:margin" wp14:anchorId="77B44F8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ab/>
        <w:t>budynki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behindDoc="0" distT="6350" distB="6350" distL="6985" distR="5715" simplePos="0" locked="0" layoutInCell="0" allowOverlap="1" relativeHeight="14" wp14:anchorId="77B44F8C">
                <wp:simplePos x="0" y="0"/>
                <wp:positionH relativeFrom="margin">
                  <wp:posOffset>0</wp:posOffset>
                </wp:positionH>
                <wp:positionV relativeFrom="paragraph">
                  <wp:posOffset>635</wp:posOffset>
                </wp:positionV>
                <wp:extent cx="329565" cy="170180"/>
                <wp:effectExtent l="6985" t="6350" r="5715" b="6350"/>
                <wp:wrapNone/>
                <wp:docPr id="31" name="Prostokąt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40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0.05pt;width:25.9pt;height:13.35pt;mso-wrap-style:none;v-text-anchor:middle;mso-position-horizontal-relative:margin" wp14:anchorId="77B44F8C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</w:rPr>
        <w:tab/>
        <w:t>maszyny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Kwota uzyskanego odszkodowania z tytułu ubezpieczenia upraw rolnych, zwierząt gospodarskich, ryb, środków trwałych wynosi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uprawy rolne </w:t>
        <w:tab/>
        <w:tab/>
        <w:t xml:space="preserve">   ………………………………………. zł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zwierzęta gospodarskie ………………………………………. zł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ryby</w:t>
        <w:tab/>
        <w:tab/>
        <w:tab/>
        <w:t xml:space="preserve">   ………………………………………. zł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środki trwałe</w:t>
        <w:tab/>
        <w:tab/>
        <w:t xml:space="preserve">   ………………………………………. zł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 w drzewach owocowych (dotyczy wyłącznie drzew owocowych jako środka trwałego natomiast nie dotyczy szkód w owocach, tj. w plonie) </w:t>
        <w:br/>
        <w:t xml:space="preserve">do czasu przeprowadzenia drugiego szacowania w terminie ustalonym prze komisję </w:t>
        <w:br/>
        <w:t xml:space="preserve">po pierwszym oszacowaniu szkód </w:t>
      </w:r>
      <w:r>
        <w:rPr>
          <w:rStyle w:val="FootnoteReference"/>
          <w:rFonts w:cs="Times New Roman" w:ascii="Times New Roman" w:hAnsi="Times New Roman"/>
          <w:b/>
          <w:sz w:val="24"/>
          <w:szCs w:val="24"/>
        </w:rPr>
        <w:footnoteReference w:id="3"/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</w:t>
      </w:r>
      <w:r>
        <w:rPr>
          <w:rFonts w:cs="Times New Roman" w:ascii="Times New Roman" w:hAnsi="Times New Roman"/>
          <w:sz w:val="24"/>
          <w:szCs w:val="24"/>
        </w:rPr>
        <w:t>.…………………………………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i/>
          <w:sz w:val="20"/>
          <w:szCs w:val="20"/>
        </w:rPr>
        <w:t>(miejscowość, data, czytelny podpis rolnika składającego wniosek)</w:t>
        <w:tab/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Świadomy odpowiedzialności karnej wynikającej z art. 297 Kodeksu karnego oświadczam, że powyższe dane podałem/am zgodnie ze stanem faktycznym.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</w:t>
      </w:r>
      <w:r>
        <w:rPr>
          <w:rFonts w:cs="Times New Roman" w:ascii="Times New Roman" w:hAnsi="Times New Roman"/>
          <w:sz w:val="24"/>
          <w:szCs w:val="24"/>
        </w:rPr>
        <w:t>.…………………………………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i/>
          <w:sz w:val="20"/>
          <w:szCs w:val="20"/>
        </w:rPr>
        <w:t>(miejscowość, data, czytelny podpis rolnika składającego wniosek)</w:t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Oświadczam, że wnioskowałem/am / będę wnioskował/a / nie będę wnioskował/a </w:t>
      </w:r>
      <w:r>
        <w:rPr>
          <w:rStyle w:val="FootnoteReference"/>
          <w:rFonts w:cs="Times New Roman" w:ascii="Times New Roman" w:hAnsi="Times New Roman"/>
          <w:b/>
          <w:sz w:val="24"/>
          <w:szCs w:val="24"/>
        </w:rPr>
        <w:footnoteReference w:id="4"/>
      </w:r>
      <w:r>
        <w:rPr>
          <w:rFonts w:cs="Times New Roman" w:ascii="Times New Roman" w:hAnsi="Times New Roman"/>
          <w:b/>
          <w:sz w:val="24"/>
          <w:szCs w:val="24"/>
        </w:rPr>
        <w:t xml:space="preserve"> w roku bieżącym o oszacowanie szkód w uprawach rolnych spowodowanych prze suszę.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</w:t>
      </w:r>
      <w:r>
        <w:rPr>
          <w:rFonts w:cs="Times New Roman" w:ascii="Times New Roman" w:hAnsi="Times New Roman"/>
          <w:sz w:val="24"/>
          <w:szCs w:val="24"/>
        </w:rPr>
        <w:t>.…………………………………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i/>
          <w:sz w:val="20"/>
          <w:szCs w:val="20"/>
        </w:rPr>
        <w:t>(miejscowość, data, czytelny podpis rolnika składającego wniosek)</w:t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Klauzula Informacyjna</w:t>
      </w:r>
    </w:p>
    <w:p>
      <w:pPr>
        <w:pStyle w:val="Normal"/>
        <w:spacing w:before="0" w:after="0"/>
        <w:ind w:right="1"/>
        <w:jc w:val="both"/>
        <w:rPr>
          <w:rStyle w:val="Teksttreci"/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</w:t>
        <w:br/>
        <w:t>str. 1 z późn. zm.) uprzejmie informuję, że:</w:t>
      </w:r>
    </w:p>
    <w:p>
      <w:pPr>
        <w:pStyle w:val="Normal"/>
        <w:spacing w:before="0" w:after="0"/>
        <w:ind w:right="56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Tożsamość administratora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Administratorem Pani/Pana danych osobowych jest Wojewoda Mazowiecki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Może się Pani/Pan z nami kontaktować w następujący sposób: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listownie na adres: pl. Bankowy 3/5, 00-950 Warszawa,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poprzez elektroniczną skrzynkę podawczą: /t6j4ljd68r/skrytka,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 xml:space="preserve">poprzez e-mail: </w:t>
      </w:r>
      <w:hyperlink r:id="rId2">
        <w:r>
          <w:rPr>
            <w:rStyle w:val="Style9"/>
            <w:rFonts w:eastAsia="Calibri" w:cs="Times New Roman" w:ascii="Times New Roman" w:hAnsi="Times New Roman"/>
            <w:sz w:val="20"/>
            <w:szCs w:val="20"/>
          </w:rPr>
          <w:t>info@mazowieckie.pl</w:t>
        </w:r>
      </w:hyperlink>
      <w:r>
        <w:rPr>
          <w:rStyle w:val="Teksttreci"/>
          <w:rFonts w:cs="Times New Roman" w:ascii="Times New Roman" w:hAnsi="Times New Roman"/>
        </w:rPr>
        <w:t>,</w:t>
      </w:r>
    </w:p>
    <w:p>
      <w:pPr>
        <w:pStyle w:val="Teksttreci1"/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telefonicznie: 22 695 69 95.</w:t>
      </w:r>
    </w:p>
    <w:p>
      <w:pPr>
        <w:pStyle w:val="Normal"/>
        <w:spacing w:before="0"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tabs>
          <w:tab w:val="clear" w:pos="708"/>
          <w:tab w:val="left" w:pos="9071" w:leader="none"/>
        </w:tabs>
        <w:spacing w:before="0"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Dane kontaktowe inspektora ochrony danych osobowych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Nad prawidłowością przetwarzania Pani/Pana danych osobowych czuwa wyznaczony przez Administratora inspektor ochrony danych, z którym można się kontaktować: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listownie na adres: pl. Bankowy 3/5, 00-950 Warszawa,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poprzez elektroniczną skrzynkę podawczą: /t6j4ljd68r/skrytka,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 xml:space="preserve">poprzez e-mail: </w:t>
      </w:r>
      <w:hyperlink r:id="rId3">
        <w:r>
          <w:rPr>
            <w:rStyle w:val="Style9"/>
            <w:rFonts w:eastAsia="Calibri" w:cs="Times New Roman" w:ascii="Times New Roman" w:hAnsi="Times New Roman"/>
            <w:sz w:val="20"/>
            <w:szCs w:val="20"/>
          </w:rPr>
          <w:t>iod@mazowieckie.pl</w:t>
        </w:r>
      </w:hyperlink>
      <w:r>
        <w:rPr>
          <w:rStyle w:val="Teksttreci"/>
          <w:rFonts w:cs="Times New Roman" w:ascii="Times New Roman" w:hAnsi="Times New Roman"/>
        </w:rPr>
        <w:t>.</w:t>
      </w:r>
    </w:p>
    <w:p>
      <w:pPr>
        <w:pStyle w:val="Normal"/>
        <w:tabs>
          <w:tab w:val="clear" w:pos="708"/>
          <w:tab w:val="left" w:pos="9071" w:leader="none"/>
        </w:tabs>
        <w:spacing w:before="0" w:after="0"/>
        <w:ind w:right="56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9071" w:leader="none"/>
        </w:tabs>
        <w:spacing w:before="0"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Cele przetwarzania Państwa danych i podstawa prawna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Pani/Pana dane osobowe będą przetwarzane w celu wykonania zadań Administratora, które wynikają</w:t>
        <w:br/>
        <w:t xml:space="preserve">z przepisów prawa art. 6 ust. 1 lit. C RODO oraz zadań realizowanych w interesie publicznym 6 ust. 1 lit. e RODO, w celu  </w:t>
      </w:r>
      <w:r>
        <w:rPr>
          <w:rFonts w:cs="Times New Roman" w:ascii="Times New Roman" w:hAnsi="Times New Roman"/>
        </w:rPr>
        <w:t>realizacji zadań związanych z pracami komisji do spraw szacowania szkód w gospodarstwach rolnych i działach specjalnych produkcji rolnej powołanych przez Wojewodę Mazowieckiego (rozporządzenie Rady Ministrów z dnia 27 stycznia 2015 r. w sprawie szczegółowego zakresu i sposobów realizacji niektórych zadań Agencji Restrukturyzacji i Modernizacji Rolnictwa (Dz. U. z 2015 r. poz. 187, z późn. zm.).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9071" w:leader="none"/>
        </w:tabs>
        <w:spacing w:before="0"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Odbiorcy danych lub kategorie odbiorców danych</w:t>
      </w:r>
    </w:p>
    <w:p>
      <w:pPr>
        <w:pStyle w:val="Teksttreci1"/>
        <w:tabs>
          <w:tab w:val="clear" w:pos="708"/>
          <w:tab w:val="left" w:pos="9071" w:leader="none"/>
        </w:tabs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Pani/Pana dane osobowe mogą być przekazane wyłącznie podmiotom, które uprawnione są do ich otrzymania przepisami prawa. Podmioty takie nie są jednak uznane za odbiorców danych.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Style w:val="Teksttreci"/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>
      <w:pPr>
        <w:pStyle w:val="Teksttreci1"/>
        <w:tabs>
          <w:tab w:val="clear" w:pos="708"/>
          <w:tab w:val="left" w:pos="9071" w:leader="none"/>
        </w:tabs>
        <w:spacing w:lineRule="auto" w:line="259"/>
        <w:jc w:val="both"/>
        <w:rPr>
          <w:rStyle w:val="Teksttreci"/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Okres przechowywania danych</w:t>
      </w:r>
    </w:p>
    <w:p>
      <w:pPr>
        <w:pStyle w:val="Teksttreci1"/>
        <w:spacing w:before="0" w:after="24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Pani/Pana dane osobowe będą przechowywane przez okres niezbędny do wykonania zadań Administratora oraz realizacji obowiązku archiwizacyjnego, wynikającego z przepisów prawa.</w:t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Przysługujące uprawnienia związane z przetwarzaniem danych osobowych</w:t>
      </w:r>
    </w:p>
    <w:p>
      <w:pPr>
        <w:pStyle w:val="Teksttreci1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Przysługują Pani/Panu następujące uprawnienia: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dostępu do swoich danych oraz uzyskania ich kopii;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 sprostowania (poprawiania) swoich danych;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 usunięcia danych(jeśli dane zostały pozyskane na podstawie zgody);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ind w:hanging="360" w:left="74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 ograniczenia przetwarzania danych, przy czym odrębne przepisy mogą wyłączyć możliwość skorzystania z tego prawa;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ind w:hanging="360" w:left="74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>
      <w:pPr>
        <w:pStyle w:val="Teksttreci1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Aby skorzystać z powyższych praw należy skontaktować się z nami lub z naszym inspektorem ochrony danych (dane kontaktowe zawarte są powyżej);</w:t>
      </w:r>
    </w:p>
    <w:p>
      <w:pPr>
        <w:pStyle w:val="Teksttreci1"/>
        <w:numPr>
          <w:ilvl w:val="0"/>
          <w:numId w:val="2"/>
        </w:numPr>
        <w:tabs>
          <w:tab w:val="clear" w:pos="708"/>
          <w:tab w:val="left" w:pos="745" w:leader="none"/>
        </w:tabs>
        <w:spacing w:before="0" w:after="240"/>
        <w:ind w:hanging="360" w:left="740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prawo do wniesienia skargi do Prezesa Urzędu Ochrony Danych Osobowych (ul. Stawki 2, 00-193 Warszawa), jeśli uznają Pani/Pan że przetwarzamy Pani/Pana dane niezgodnie z prawem.</w:t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Informacja o przekazywaniu danych do państw trzecich</w:t>
      </w:r>
    </w:p>
    <w:p>
      <w:pPr>
        <w:pStyle w:val="Teksttreci1"/>
        <w:spacing w:before="0" w:after="240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Nie przekazujemy Pani/Pana danych do państw trzecich.</w:t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Informacja o profilowaniu</w:t>
      </w:r>
    </w:p>
    <w:p>
      <w:pPr>
        <w:pStyle w:val="Teksttreci1"/>
        <w:spacing w:before="0" w:after="240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>Pani/Pana dane osobowe nie podlegają zautomatyzowanemu przetwarzaniu.</w:t>
      </w:r>
    </w:p>
    <w:p>
      <w:pPr>
        <w:pStyle w:val="Normal"/>
        <w:spacing w:before="0"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Informacja o dowolności lub obowiązku podania danych</w:t>
      </w:r>
    </w:p>
    <w:p>
      <w:pPr>
        <w:pStyle w:val="Teksttreci1"/>
        <w:spacing w:lineRule="auto" w:line="269"/>
        <w:jc w:val="both"/>
        <w:rPr>
          <w:rFonts w:ascii="Times New Roman" w:hAnsi="Times New Roman" w:cs="Times New Roman"/>
        </w:rPr>
      </w:pPr>
      <w:r>
        <w:rPr>
          <w:rStyle w:val="Teksttreci"/>
          <w:rFonts w:cs="Times New Roman" w:ascii="Times New Roman" w:hAnsi="Times New Roman"/>
        </w:rPr>
        <w:t xml:space="preserve">Podanie danych osobowych jest niezbędne do realizacji sprawy w Mazowieckim Urzędzie Wojewódzkim </w:t>
        <w:br/>
        <w:t>w Warszawie.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Załączniki do wniosku: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TableGrid"/>
        <w:tblW w:w="9062" w:type="dxa"/>
        <w:jc w:val="left"/>
        <w:tblInd w:w="5" w:type="dxa"/>
        <w:tblLayout w:type="fixed"/>
        <w:tblCellMar>
          <w:top w:w="45" w:type="dxa"/>
          <w:left w:w="108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4859"/>
        <w:gridCol w:w="2103"/>
        <w:gridCol w:w="2100"/>
      </w:tblGrid>
      <w:tr>
        <w:trPr>
          <w:trHeight w:val="987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Nazwa załącznika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Dołączone załączniki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TAK/NIE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Dołączone załączniki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TAK/NIE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(uzupełnia przyjmujący)</w:t>
            </w:r>
          </w:p>
        </w:tc>
      </w:tr>
      <w:tr>
        <w:trPr>
          <w:trHeight w:val="498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19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Załącznik nr 1 do wniosku szkody w produkcji roślinnej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8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Załącznik nr 2 do wniosku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szkody w produkcji zwierzęcej (bez ryb)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42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Załącznik nr 3 do wniosku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szkody w produkcji zwierzęcej stada podstawowego, budynkach, maszynach, uprawach trwałych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8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19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Załącznik nr 4 do wniosku szkody w hodowli ryb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8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Wykaz działek deklarowanych do płatności bezpośrednich na bieżący rok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98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Kopia zgłoszenia do Systemu Identyfikacji i Rejestracji Zwierząt (IRZ) / księga stada / paszporty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42" w:hRule="atLeast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Dokumenty potwierdzające poniesienie kosztów w związku z wystąpieniem niekorzystnego zjawiska atmosferycznego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  <w:b/>
          <w:sz w:val="20"/>
        </w:rPr>
      </w:pPr>
      <w:r>
        <w:rPr>
          <w:rFonts w:cs="Times New Roman" w:ascii="Times New Roman" w:hAnsi="Times New Roman"/>
          <w:b/>
          <w:sz w:val="20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b/>
          <w:sz w:val="20"/>
        </w:rPr>
        <w:t>UWAGA!</w:t>
      </w:r>
      <w:r>
        <w:rPr>
          <w:rFonts w:cs="Times New Roman" w:ascii="Times New Roman" w:hAnsi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Załącznik nr 1 do wniosku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o oszacowanie szkód/szkody w produkcji rolnej</w:t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50" w:before="0" w:after="3"/>
        <w:ind w:hanging="10"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Zgodnie z wnioskiem o przyznanie płatności na rok ………….. posiadam grunty rolne </w:t>
        <w:br/>
        <w:t>i uprawy:</w:t>
      </w:r>
    </w:p>
    <w:tbl>
      <w:tblPr>
        <w:tblStyle w:val="TableGrid"/>
        <w:tblW w:w="9072" w:type="dxa"/>
        <w:jc w:val="left"/>
        <w:tblInd w:w="-5" w:type="dxa"/>
        <w:tblLayout w:type="fixed"/>
        <w:tblCellMar>
          <w:top w:w="59" w:type="dxa"/>
          <w:left w:w="5" w:type="dxa"/>
          <w:bottom w:w="14" w:type="dxa"/>
          <w:right w:w="5" w:type="dxa"/>
        </w:tblCellMar>
        <w:tblLook w:firstRow="1" w:noVBand="1" w:lastRow="0" w:firstColumn="1" w:lastColumn="0" w:noHBand="0" w:val="04a0"/>
      </w:tblPr>
      <w:tblGrid>
        <w:gridCol w:w="426"/>
        <w:gridCol w:w="1410"/>
        <w:gridCol w:w="1100"/>
        <w:gridCol w:w="1459"/>
        <w:gridCol w:w="1275"/>
        <w:gridCol w:w="1194"/>
        <w:gridCol w:w="1349"/>
        <w:gridCol w:w="859"/>
      </w:tblGrid>
      <w:tr>
        <w:trPr>
          <w:trHeight w:val="1834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4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Nazwa uprawy</w:t>
            </w: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 xml:space="preserve">         (wymienić wszystkie uprawy, na gruntach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ornych, a także użytki zielone  i uprawy w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których nie było strat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15" w:left="106" w:right="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zgodnie z wnioskiem o płatności bezpośrednie)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375"/>
              <w:ind w:left="-31"/>
              <w:jc w:val="left"/>
              <w:rPr>
                <w:rFonts w:ascii="Times New Roman" w:hAnsi="Times New Roman" w:cs="Times New Roman"/>
              </w:rPr>
            </w:pPr>
            <w:r>
              <w:rPr/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Numer ewidencyjny działki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83" w:right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Nazwa sołectwa w którym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7" w:righ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Powierzchnia całkowita upraw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506"/>
              <w:ind w:left="114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w gospodarstwie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[ha]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99" w:right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Procent strat stwierdzony przez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producenta rolnego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9" w:left="282" w:right="2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Koszty poniesione z powodu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42" w:righ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niezebrania plonów w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213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wyniku szkód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[zł]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Procent strat stwierdzony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506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16"/>
                <w:szCs w:val="22"/>
                <w:lang w:val="pl-PL" w:eastAsia="pl-PL" w:bidi="ar-SA"/>
              </w:rPr>
              <w:t>przez komisję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6"/>
                <w:szCs w:val="22"/>
                <w:lang w:val="pl-PL" w:eastAsia="pl-PL" w:bidi="ar-SA"/>
              </w:rPr>
              <w:t>[%]</w:t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01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98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33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pl-PL" w:eastAsia="pl-PL" w:bidi="ar-SA"/>
              </w:rPr>
              <w:t>Razem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pl-PL" w:eastAsia="pl-PL" w:bidi="ar-SA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Załącznik nr 2 do wniosku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szkody w produkcji zwierzęcej (bez ryb)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Style w:val="TableGrid"/>
        <w:tblW w:w="9121" w:type="dxa"/>
        <w:jc w:val="left"/>
        <w:tblInd w:w="-5" w:type="dxa"/>
        <w:tblLayout w:type="fixed"/>
        <w:tblCellMar>
          <w:top w:w="31" w:type="dxa"/>
          <w:left w:w="108" w:type="dxa"/>
          <w:bottom w:w="14" w:type="dxa"/>
          <w:right w:w="115" w:type="dxa"/>
        </w:tblCellMar>
        <w:tblLook w:firstRow="1" w:noVBand="1" w:lastRow="0" w:firstColumn="1" w:lastColumn="0" w:noHBand="0" w:val="04a0"/>
      </w:tblPr>
      <w:tblGrid>
        <w:gridCol w:w="692"/>
        <w:gridCol w:w="4275"/>
        <w:gridCol w:w="1020"/>
        <w:gridCol w:w="3134"/>
      </w:tblGrid>
      <w:tr>
        <w:trPr>
          <w:trHeight w:val="743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2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Nazwa gatunku zwierząt według grup technologicznych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Liczba zwierząt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Liczba zwierząt padłych w wyniku wystąpienia niekorzystnego zjawiska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atmosferycznego</w:t>
            </w:r>
          </w:p>
        </w:tc>
      </w:tr>
      <w:tr>
        <w:trPr>
          <w:trHeight w:val="235" w:hRule="atLeast"/>
        </w:trPr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[szt.]</w:t>
            </w:r>
          </w:p>
        </w:tc>
        <w:tc>
          <w:tcPr>
            <w:tcW w:w="3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[szt.]</w:t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Byki do opasu, wolce 2-letnie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Jałówki do opasu 2-letnie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Byczki od 1 do 2 lat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Jałówki od 1 do 2 lat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Cielęta od 6 miesięcy do 1 roku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Cielęta do opasu poniżej 6 mies.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Owce 1 roczne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Jagnięta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9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Koźlęta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10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Tuczniki o wadze 50 kg i więcej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Warchlaki do opasu o wadze od 20 do 50 kg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Prosięta od 1 maciory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Brojlery kurze 2 tyg.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Gęsi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Kaczki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Indyki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Mleko krowie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Mleko owcze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19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Mleko kozie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20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Jaja wylęgowe kurze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Jaja wylęgowe pozostałe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Jaja konsumpcyjne kurze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Jaja konsumpcyjne pozostałe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Wełna surowa i przetworzona owcza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Miód pszczeli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Pozostałe produkty pszczelarskie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6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Kozy 1 roczne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7" w:hRule="atLeast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6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28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pl-PL" w:eastAsia="pl-PL" w:bidi="ar-SA"/>
              </w:rPr>
              <w:t>Konie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74" w:hRule="atLeast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pl-PL" w:eastAsia="pl-PL" w:bidi="ar-SA"/>
              </w:rPr>
              <w:t>Razem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Koszty poniesione w ………… roku na zakup pasz z powodu szkód powstałych w wyniku wystąpienia niekorzystnego zjawiska atmosferycznego, niezbędnych dla utrzymania produkcji zwierzęcej w gospodarstwie  ……………………. zł. 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5"/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Załącznik nr 3 do wniosku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</w:rPr>
        <w:t xml:space="preserve">szkody w produkcji zwierzęcej stada podstawowego, </w:t>
        <w:br/>
        <w:t>budynkach, maszynach, uprawach trwałych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W w:w="8911" w:type="dxa"/>
        <w:jc w:val="left"/>
        <w:tblInd w:w="5" w:type="dxa"/>
        <w:tblLayout w:type="fixed"/>
        <w:tblCellMar>
          <w:top w:w="45" w:type="dxa"/>
          <w:left w:w="114" w:type="dxa"/>
          <w:bottom w:w="0" w:type="dxa"/>
          <w:right w:w="69" w:type="dxa"/>
        </w:tblCellMar>
        <w:tblLook w:firstRow="1" w:noVBand="1" w:lastRow="0" w:firstColumn="1" w:lastColumn="0" w:noHBand="0" w:val="04a0"/>
      </w:tblPr>
      <w:tblGrid>
        <w:gridCol w:w="582"/>
        <w:gridCol w:w="1865"/>
        <w:gridCol w:w="503"/>
        <w:gridCol w:w="1705"/>
        <w:gridCol w:w="999"/>
        <w:gridCol w:w="410"/>
        <w:gridCol w:w="777"/>
        <w:gridCol w:w="342"/>
        <w:gridCol w:w="1728"/>
      </w:tblGrid>
      <w:tr>
        <w:trPr>
          <w:trHeight w:val="98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Lp.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Rodzaj zwierząt gospodarskich stada podstawowego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25"/>
              <w:ind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Liczba zwierząt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[szt.]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Numer identyfikacyjny zwierzęcia lub numer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 xml:space="preserve">stada </w:t>
            </w: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(dotyczy zwierząt objętych systemem IRZ)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25"/>
              <w:ind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Wysokość szkód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[zł]</w:t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1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2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4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61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5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2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Rodzaj budynków i budowli, maszyn i narzędzi służących do produkcji rolnej – opis szkody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94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Szacunkowa wysokość szkód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81"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[zł]</w:t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278"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07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45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26" w:hRule="atLeast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6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Nr działki ewidencyjnej</w:t>
            </w:r>
          </w:p>
        </w:tc>
        <w:tc>
          <w:tcPr>
            <w:tcW w:w="4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Mierniki rzeczowe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284"/>
              <w:ind w:left="15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 xml:space="preserve">– </w:t>
            </w: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jednostka miary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[szt.], [m</w:t>
            </w: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vertAlign w:val="superscript"/>
                <w:lang w:val="pl-PL" w:eastAsia="pl-PL" w:bidi="ar-SA"/>
              </w:rPr>
              <w:t>2</w:t>
            </w: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]</w:t>
            </w:r>
          </w:p>
        </w:tc>
      </w:tr>
      <w:tr>
        <w:trPr>
          <w:trHeight w:val="838" w:hRule="atLeast"/>
        </w:trPr>
        <w:tc>
          <w:tcPr>
            <w:tcW w:w="5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 xml:space="preserve">gatunek, odmiana, wiek, podkładka </w:t>
            </w:r>
            <w:r>
              <w:rPr>
                <w:rStyle w:val="FootnoteReference"/>
                <w:rFonts w:eastAsia="" w:cs="Times New Roman" w:ascii="Times New Roman" w:hAnsi="Times New Roman"/>
                <w:b/>
                <w:kern w:val="0"/>
                <w:sz w:val="20"/>
                <w:szCs w:val="22"/>
                <w:vertAlign w:val="superscript"/>
                <w:lang w:val="pl-PL" w:eastAsia="pl-PL" w:bidi="ar-SA"/>
              </w:rPr>
              <w:footnoteReference w:id="6"/>
            </w: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, rozstawa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powierzchnia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28"/>
              <w:ind w:righ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2"/>
                <w:lang w:val="pl-PL" w:eastAsia="pl-PL" w:bidi="ar-SA"/>
              </w:rPr>
              <w:t>uszkodzona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[ha]</w:t>
            </w:r>
          </w:p>
        </w:tc>
        <w:tc>
          <w:tcPr>
            <w:tcW w:w="17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2"/>
                <w:lang w:val="pl-PL" w:eastAsia="pl-PL" w:bidi="ar-SA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Załącznik nr 4 do wniosku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</w:rPr>
      </w:pPr>
      <w:r>
        <w:rPr>
          <w:rFonts w:cs="Times New Roman" w:ascii="Times New Roman" w:hAnsi="Times New Roman"/>
          <w:b/>
          <w:sz w:val="20"/>
        </w:rPr>
        <w:t>szkody w hodowli ryb</w:t>
      </w:r>
    </w:p>
    <w:p>
      <w:pPr>
        <w:pStyle w:val="Normal"/>
        <w:spacing w:lineRule="auto" w:line="250" w:before="0" w:after="3"/>
        <w:ind w:hanging="10" w:left="-5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Style w:val="TableGrid"/>
        <w:tblW w:w="9062" w:type="dxa"/>
        <w:jc w:val="left"/>
        <w:tblInd w:w="5" w:type="dxa"/>
        <w:tblLayout w:type="fixed"/>
        <w:tblCellMar>
          <w:top w:w="41" w:type="dxa"/>
          <w:left w:w="110" w:type="dxa"/>
          <w:bottom w:w="0" w:type="dxa"/>
          <w:right w:w="75" w:type="dxa"/>
        </w:tblCellMar>
        <w:tblLook w:firstRow="1" w:noVBand="1" w:lastRow="0" w:firstColumn="1" w:lastColumn="0" w:noHBand="0" w:val="04a0"/>
      </w:tblPr>
      <w:tblGrid>
        <w:gridCol w:w="1903"/>
        <w:gridCol w:w="1432"/>
        <w:gridCol w:w="1433"/>
        <w:gridCol w:w="1433"/>
        <w:gridCol w:w="1431"/>
        <w:gridCol w:w="1430"/>
      </w:tblGrid>
      <w:tr>
        <w:trPr>
          <w:trHeight w:val="594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5</w:t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9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nazwa zbiornika lub nr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9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49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średnia roczna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7" w:right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69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8" w:right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27" w:hRule="atLeast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Wielkość produkcji ryb w roku wystąpienia szkód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(z uwzględnieniem spadku produkcji spowodowanej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padnięciem ryb w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wyniku niekorzystnego zjawiska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atmosferycznego)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18"/>
                <w:szCs w:val="22"/>
                <w:lang w:val="pl-PL" w:eastAsia="pl-PL" w:bidi="ar-SA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headerReference w:type="even" r:id="rId4"/>
      <w:headerReference w:type="default" r:id="rId5"/>
      <w:footnotePr>
        <w:numFmt w:val="decimal"/>
      </w:footnotePr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alibri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Właściwe zaznaczyć</w:t>
      </w:r>
    </w:p>
  </w:footnote>
  <w:footnote w:id="3">
    <w:p>
      <w:pPr>
        <w:pStyle w:val="FootnoteText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Zlikwidowany lub zebrany plon przed oszacowaniem szkód przez komisje nie będzie szacowany.</w:t>
      </w:r>
    </w:p>
  </w:footnote>
  <w:footnote w:id="4">
    <w:p>
      <w:pPr>
        <w:pStyle w:val="FootnoteText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Niepotrzebne skreślić</w:t>
      </w:r>
    </w:p>
  </w:footnote>
  <w:footnote w:id="5">
    <w:p>
      <w:pPr>
        <w:pStyle w:val="Normal"/>
        <w:spacing w:lineRule="auto" w:line="250" w:before="0" w:after="7"/>
        <w:ind w:hanging="10" w:left="16" w:right="542"/>
        <w:jc w:val="both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/>
        <w:tab/>
        <w:t xml:space="preserve"> </w:t>
      </w:r>
      <w:r>
        <w:rPr>
          <w:rFonts w:cs="Times New Roman" w:ascii="Times New Roman" w:hAnsi="Times New Roman"/>
          <w:b/>
        </w:rPr>
        <w:t xml:space="preserve">UWAGA: </w:t>
      </w:r>
      <w:r>
        <w:rPr>
          <w:rFonts w:cs="Times New Roman" w:ascii="Times New Roman" w:hAnsi="Times New Roman"/>
          <w:sz w:val="18"/>
        </w:rPr>
        <w:t xml:space="preserve">Zakup pasz musi wynikać z ujemnego bilansu paszowego. Jeżeli ilość pasz wyprodukowanych </w:t>
        <w:br/>
        <w:t xml:space="preserve">w gospodarstwie, </w:t>
      </w:r>
      <w:r>
        <w:rPr>
          <w:rFonts w:cs="Times New Roman" w:ascii="Times New Roman" w:hAnsi="Times New Roman"/>
          <w:b/>
          <w:sz w:val="18"/>
        </w:rPr>
        <w:t>pomimo wystąpienia szkód</w:t>
      </w:r>
      <w:r>
        <w:rPr>
          <w:rFonts w:cs="Times New Roman" w:ascii="Times New Roman" w:hAnsi="Times New Roman"/>
          <w:sz w:val="18"/>
        </w:rPr>
        <w:t xml:space="preserve">, jest wystarczająca do prawidłowego utrzymania stada, kosztów zakupu pasz </w:t>
      </w:r>
      <w:r>
        <w:rPr>
          <w:rFonts w:cs="Times New Roman" w:ascii="Times New Roman" w:hAnsi="Times New Roman"/>
          <w:b/>
          <w:sz w:val="18"/>
        </w:rPr>
        <w:t>nie należy określać</w:t>
      </w:r>
      <w:r>
        <w:rPr>
          <w:rFonts w:cs="Times New Roman" w:ascii="Times New Roman" w:hAnsi="Times New Roman"/>
          <w:sz w:val="18"/>
        </w:rPr>
        <w:t>.</w:t>
      </w:r>
    </w:p>
    <w:p>
      <w:pPr>
        <w:pStyle w:val="FootnoteText"/>
        <w:rPr>
          <w:rFonts w:ascii="Times New Roman" w:hAnsi="Times New Roman" w:cs="Times New Roman"/>
        </w:rPr>
      </w:pPr>
      <w:r>
        <w:rPr/>
      </w:r>
    </w:p>
  </w:footnote>
  <w:footnote w:id="6">
    <w:p>
      <w:pPr>
        <w:pStyle w:val="footnotedescription"/>
        <w:jc w:val="both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Zgodnie z opracowaniem Krzysztofa Zmarlickiego, tj. </w:t>
      </w:r>
      <w:r>
        <w:rPr>
          <w:rFonts w:cs="Times New Roman" w:ascii="Times New Roman" w:hAnsi="Times New Roman"/>
          <w:i/>
        </w:rPr>
        <w:t>Określenie wartości plantacji kultur wieloletnich</w:t>
      </w:r>
      <w:r>
        <w:rPr>
          <w:rFonts w:cs="Times New Roman" w:ascii="Times New Roman" w:hAnsi="Times New Roman"/>
        </w:rPr>
        <w:t>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0"/>
      <w:ind w:right="137"/>
      <w:rPr>
        <w:b/>
        <w:sz w:val="16"/>
      </w:rPr>
    </w:pPr>
    <w:r>
      <w:rPr>
        <w:b/>
        <w:sz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Calibri" w:hAnsi="Calibri" w:cs="Calibri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sz w:val="20"/>
        <w:szCs w:val="20"/>
        <w:u w:val="none"/>
        <w:shd w:fill="auto" w:val="clear"/>
        <w:lang w:val="pl-PL" w:eastAsia="pl-PL" w:bidi="pl-PL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360"/>
  <w:evenAndOddHeaders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61393"/>
    <w:rPr/>
  </w:style>
  <w:style w:type="character" w:styleId="StopkaZnak" w:customStyle="1">
    <w:name w:val="Stopka Znak"/>
    <w:basedOn w:val="DefaultParagraphFont"/>
    <w:uiPriority w:val="99"/>
    <w:qFormat/>
    <w:rsid w:val="00c61393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1105d"/>
    <w:rPr>
      <w:sz w:val="20"/>
      <w:szCs w:val="20"/>
    </w:rPr>
  </w:style>
  <w:style w:type="character" w:styleId="Znakiprzypiswdolnychuser">
    <w:name w:val="Znaki przypisów dolnych (user)"/>
    <w:basedOn w:val="DefaultParagraphFont"/>
    <w:uiPriority w:val="99"/>
    <w:semiHidden/>
    <w:unhideWhenUsed/>
    <w:qFormat/>
    <w:rsid w:val="00e1105d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treci" w:customStyle="1">
    <w:name w:val="Tekst treści_"/>
    <w:basedOn w:val="DefaultParagraphFont"/>
    <w:link w:val="Teksttreci1"/>
    <w:qFormat/>
    <w:rsid w:val="00123e12"/>
    <w:rPr>
      <w:rFonts w:ascii="Calibri" w:hAnsi="Calibri" w:eastAsia="Calibri" w:cs="Calibri"/>
      <w:sz w:val="20"/>
      <w:szCs w:val="20"/>
    </w:rPr>
  </w:style>
  <w:style w:type="character" w:styleId="footnotedescriptionChar" w:customStyle="1">
    <w:name w:val="footnote description Char"/>
    <w:link w:val="footnotedescription"/>
    <w:qFormat/>
    <w:rsid w:val="00240464"/>
    <w:rPr>
      <w:rFonts w:ascii="Calibri" w:hAnsi="Calibri" w:eastAsia="Calibri" w:cs="Calibri"/>
      <w:color w:val="000000"/>
      <w:sz w:val="16"/>
      <w:lang w:eastAsia="pl-PL"/>
    </w:rPr>
  </w:style>
  <w:style w:type="character" w:styleId="footnotemark" w:customStyle="1">
    <w:name w:val="footnote mark"/>
    <w:qFormat/>
    <w:rsid w:val="00240464"/>
    <w:rPr>
      <w:rFonts w:ascii="Calibri" w:hAnsi="Calibri" w:eastAsia="Calibri" w:cs="Calibri"/>
      <w:color w:val="000000"/>
      <w:sz w:val="20"/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6139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6139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e0134"/>
    <w:pPr>
      <w:spacing w:before="0" w:after="16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1105d"/>
    <w:pPr>
      <w:spacing w:lineRule="auto" w:line="240" w:before="0" w:after="0"/>
    </w:pPr>
    <w:rPr>
      <w:sz w:val="20"/>
      <w:szCs w:val="20"/>
    </w:rPr>
  </w:style>
  <w:style w:type="paragraph" w:styleId="Teksttreci1" w:customStyle="1">
    <w:name w:val="Tekst treści"/>
    <w:basedOn w:val="Normal"/>
    <w:link w:val="Teksttreci"/>
    <w:qFormat/>
    <w:rsid w:val="00123e12"/>
    <w:pPr>
      <w:widowControl w:val="false"/>
      <w:spacing w:lineRule="auto" w:line="240" w:before="0" w:after="0"/>
    </w:pPr>
    <w:rPr>
      <w:rFonts w:ascii="Calibri" w:hAnsi="Calibri" w:eastAsia="Calibri" w:cs="Calibri"/>
      <w:sz w:val="20"/>
      <w:szCs w:val="20"/>
    </w:rPr>
  </w:style>
  <w:style w:type="paragraph" w:styleId="footnotedescription" w:customStyle="1">
    <w:name w:val="footnote description"/>
    <w:next w:val="Normal"/>
    <w:link w:val="footnotedescriptionChar"/>
    <w:qFormat/>
    <w:rsid w:val="00240464"/>
    <w:pPr>
      <w:widowControl/>
      <w:suppressAutoHyphens w:val="true"/>
      <w:bidi w:val="0"/>
      <w:spacing w:lineRule="auto" w:line="259" w:before="0" w:after="0"/>
      <w:jc w:val="left"/>
    </w:pPr>
    <w:rPr>
      <w:rFonts w:ascii="Calibri" w:hAnsi="Calibri" w:eastAsia="Calibri" w:cs="Calibri"/>
      <w:color w:val="000000"/>
      <w:kern w:val="0"/>
      <w:sz w:val="16"/>
      <w:szCs w:val="22"/>
      <w:lang w:val="pl-PL" w:eastAsia="pl-PL" w:bidi="ar-SA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fo@mazowieckie.pl" TargetMode="External"/><Relationship Id="rId3" Type="http://schemas.openxmlformats.org/officeDocument/2006/relationships/hyperlink" Target="mailto:iod@mazowieckie.pl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Application>LibreOffice/26.2.0.3$Windows_X86_64 LibreOffice_project/620$Build-3</Application>
  <AppVersion>15.0000</AppVersion>
  <Pages>10</Pages>
  <Words>1579</Words>
  <Characters>10224</Characters>
  <CharactersWithSpaces>11651</CharactersWithSpaces>
  <Paragraphs>275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2025-05-05T08:43:00Z</dcterms:created>
  <dc:creator>Monika Buczyńska</dc:creator>
  <dc:description/>
  <dc:language>pl-PL</dc:language>
  <cp:lastModifiedBy/>
  <cp:lastPrinted>2026-05-14T11:12:58Z</cp:lastPrinted>
  <dcterms:modified xsi:type="dcterms:W3CDTF">2026-05-15T10:03:07Z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